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00" w:rsidRPr="0053605E" w:rsidRDefault="009E3D00" w:rsidP="00987A94">
      <w:pPr>
        <w:tabs>
          <w:tab w:val="left" w:pos="9288"/>
        </w:tabs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="00987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</w:p>
    <w:p w:rsidR="009E3D00" w:rsidRPr="0053605E" w:rsidRDefault="009E3D00" w:rsidP="000161A8">
      <w:pPr>
        <w:suppressAutoHyphens/>
        <w:spacing w:after="0" w:line="240" w:lineRule="auto"/>
        <w:ind w:right="-598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</w:p>
    <w:p w:rsidR="009E3D00" w:rsidRPr="0053605E" w:rsidRDefault="009E3D00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53605E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ПОЯСНИТЕЛЬНАЯ ЗАПИСКА</w:t>
      </w:r>
      <w:r w:rsidR="00503701" w:rsidRPr="0053605E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 xml:space="preserve"> ПО ПРЕДМЕТУ  “МАТЕМАТИКА”</w:t>
      </w:r>
    </w:p>
    <w:p w:rsidR="009E3D00" w:rsidRPr="0053605E" w:rsidRDefault="009E3D00" w:rsidP="009E3D00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6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математике </w:t>
      </w:r>
      <w:r w:rsidRPr="005360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1 класса </w:t>
      </w:r>
      <w:r w:rsidRPr="00536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на основе</w:t>
      </w:r>
      <w:r w:rsidRPr="005360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следующих нормативных документов, регламентирующих деятельность учителя- предметника</w:t>
      </w:r>
      <w:r w:rsidRPr="005360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E3D00" w:rsidRPr="0053605E" w:rsidRDefault="009E3D00" w:rsidP="009E3D00">
      <w:pPr>
        <w:suppressAutoHyphens/>
        <w:spacing w:after="0" w:line="240" w:lineRule="auto"/>
        <w:ind w:right="-31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3605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1.Федерального закона от 29.12.2012 № 273-ФЗ </w:t>
      </w:r>
      <w:r w:rsidRPr="00536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образовании</w:t>
      </w:r>
      <w:r w:rsidRPr="0053605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в Российской Федерации</w:t>
      </w:r>
      <w:r w:rsidRPr="0053605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E3D00" w:rsidRPr="0053605E" w:rsidRDefault="009E3D00" w:rsidP="009E3D00">
      <w:pPr>
        <w:suppressAutoHyphens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05E">
        <w:rPr>
          <w:rFonts w:ascii="Times New Roman" w:eastAsia="Times New Roman" w:hAnsi="Times New Roman" w:cs="Calibri"/>
          <w:sz w:val="24"/>
          <w:szCs w:val="24"/>
          <w:lang w:eastAsia="ru-RU"/>
        </w:rPr>
        <w:t>2.Закона РТ от 22.07.2013 №68-ЗРТ «Об образовании»</w:t>
      </w:r>
    </w:p>
    <w:p w:rsidR="009E3D00" w:rsidRPr="0053605E" w:rsidRDefault="009E3D00" w:rsidP="009E3D00">
      <w:pPr>
        <w:suppressAutoHyphens/>
        <w:spacing w:after="0" w:line="240" w:lineRule="auto"/>
        <w:ind w:right="-3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5360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Pr="0053605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ФГОС НОО (утвержден приказом минобрнауки России от 6 октября 2009г.№373); </w:t>
      </w:r>
    </w:p>
    <w:p w:rsidR="009E3D00" w:rsidRPr="0053605E" w:rsidRDefault="009E3D00" w:rsidP="009E3D0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Calibri"/>
          <w:sz w:val="24"/>
          <w:szCs w:val="24"/>
          <w:lang w:val="tt-RU" w:eastAsia="ru-RU"/>
        </w:rPr>
      </w:pPr>
      <w:r w:rsidRPr="0053605E">
        <w:rPr>
          <w:rFonts w:ascii="Times New Roman" w:eastAsia="Times New Roman" w:hAnsi="Times New Roman" w:cs="Calibri"/>
          <w:sz w:val="24"/>
          <w:szCs w:val="24"/>
          <w:lang w:val="tt-RU" w:eastAsia="ru-RU"/>
        </w:rPr>
        <w:t>4. Основной образовательной программы начального  общего образования МБОУ “Школа №117”Авиастроительного района г.Казани</w:t>
      </w:r>
    </w:p>
    <w:p w:rsidR="009E3D00" w:rsidRPr="0053605E" w:rsidRDefault="009E3D00" w:rsidP="009E3D00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3605E">
        <w:rPr>
          <w:rFonts w:ascii="Times New Roman" w:eastAsia="Times New Roman" w:hAnsi="Times New Roman" w:cs="Calibri"/>
          <w:sz w:val="24"/>
          <w:szCs w:val="24"/>
          <w:lang w:val="tt-RU" w:eastAsia="ru-RU"/>
        </w:rPr>
        <w:t>5.Примерной программы по учебным п</w:t>
      </w: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редметам “Начальная школа”(Москва,”Просвещение”, 2010)</w:t>
      </w:r>
    </w:p>
    <w:p w:rsidR="009E3D00" w:rsidRPr="0053605E" w:rsidRDefault="009E3D00" w:rsidP="009E3D00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6.Федерального перечня учебников, рекомендованных (допущенных)к использованию в образовательном процессе в образовательных учреждениях(приказ №253 от 31 марта 2014 года)</w:t>
      </w:r>
    </w:p>
    <w:p w:rsidR="009E3D00" w:rsidRPr="0053605E" w:rsidRDefault="009E3D00" w:rsidP="009E3D00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7.Учебного плана МБОУ “Школа №117”Авиастроительного района г.Казани </w:t>
      </w:r>
    </w:p>
    <w:p w:rsidR="009E3D00" w:rsidRPr="0053605E" w:rsidRDefault="009E3D00" w:rsidP="009E3D00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8.Годового календарного учебного графика МБОУ “Школа №117” </w:t>
      </w:r>
    </w:p>
    <w:p w:rsidR="009E3D00" w:rsidRPr="0053605E" w:rsidRDefault="009E3D00" w:rsidP="009E3D0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9.УМК: </w:t>
      </w:r>
      <w:r w:rsidRPr="0053605E">
        <w:rPr>
          <w:rFonts w:ascii="Times New Roman" w:eastAsia="Times New Roman" w:hAnsi="Times New Roman" w:cs="Times New Roman"/>
          <w:sz w:val="24"/>
          <w:szCs w:val="24"/>
          <w:lang w:eastAsia="zh-CN"/>
        </w:rPr>
        <w:t>«Перспектива»</w:t>
      </w:r>
      <w:r w:rsidRPr="0053605E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, учебник Г.В. Дорофеев, Т.Н. Миракова “Математика” в 2 частях,</w:t>
      </w:r>
      <w:r w:rsidRPr="0053605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Москва: «Просвещение», 2015г.</w:t>
      </w:r>
    </w:p>
    <w:p w:rsidR="000161A8" w:rsidRPr="0053605E" w:rsidRDefault="000161A8" w:rsidP="009E3D0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61A8" w:rsidRPr="0053605E" w:rsidRDefault="000161A8" w:rsidP="000161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53605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В соответствии с    учебным планом   школы рабочая программа «Математика» в 1 классе составлена из расчета 4 ч в неделю, 132 часа в год (33 недели).</w:t>
      </w:r>
    </w:p>
    <w:p w:rsidR="009E3D00" w:rsidRPr="0053605E" w:rsidRDefault="009E3D00" w:rsidP="009E3D0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E6B1A" w:rsidRPr="008E6B1A" w:rsidRDefault="009E3D00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53605E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Содержание программы</w:t>
      </w:r>
      <w:r w:rsidR="00D35779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 xml:space="preserve"> по стандарту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Числа и величины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   </w:t>
      </w: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Арифметические действия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lastRenderedPageBreak/>
        <w:t>Работа с текстовыми задачами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др.Задачи на нахождение доли целого и целого по его доле.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Пространственные отношения. Геометрические фигуры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Взаимное расположение предметов в пространстве и на плоскости (выше — ниже, слева — справа, сверху — снизу, ближе — дальше, между и пр.). 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Изображения на клетчатой бумаге (копирование рисунков, линейные орнаменты, бордюры, восстановление фигур, построение равной фигуры и др.).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Изготовление моделей куба, пирамиды, цилиндра и конуса по готовым развёрткам.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Геометрические величины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b/>
          <w:sz w:val="24"/>
          <w:szCs w:val="24"/>
          <w:lang w:val="tt-RU" w:eastAsia="zh-CN"/>
        </w:rPr>
        <w:t>Работа с информацией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Моделирование отношений и действий над числами с помощью числового отрезка и числового луча.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Чтение и заполнение таблицы. Интерпретация данных таблицы.</w:t>
      </w:r>
    </w:p>
    <w:p w:rsidR="008E6B1A" w:rsidRPr="008E6B1A" w:rsidRDefault="008E6B1A" w:rsidP="008E6B1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8E6B1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Чтение столбчатой диаграммы.</w:t>
      </w:r>
    </w:p>
    <w:p w:rsidR="008E6B1A" w:rsidRPr="008E6B1A" w:rsidRDefault="008E6B1A" w:rsidP="009E3D0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</w:p>
    <w:p w:rsidR="0053605E" w:rsidRDefault="0053605E" w:rsidP="009E3D00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6B1A" w:rsidRDefault="008E6B1A" w:rsidP="009E3D00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6B1A" w:rsidRDefault="008E6B1A" w:rsidP="009E3D00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6B1A" w:rsidRPr="0053605E" w:rsidRDefault="008E6B1A" w:rsidP="009E3D00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61A8" w:rsidRDefault="000161A8" w:rsidP="0053605E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5779" w:rsidRPr="00D35779" w:rsidRDefault="00D35779" w:rsidP="0053605E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57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D35779" w:rsidRPr="0053605E" w:rsidRDefault="00D35779" w:rsidP="0053605E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7847"/>
        <w:gridCol w:w="7847"/>
      </w:tblGrid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05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0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Сравнение и счет предметов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Множества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Числа от 1 до 10. Число 0.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Числа от 11 до 20.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61A8" w:rsidRPr="0053605E" w:rsidTr="000161A8"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847" w:type="dxa"/>
          </w:tcPr>
          <w:p w:rsidR="000161A8" w:rsidRPr="0053605E" w:rsidRDefault="000161A8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05E"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53605E" w:rsidRPr="0053605E" w:rsidRDefault="0053605E" w:rsidP="0053605E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1A8" w:rsidRPr="0053605E" w:rsidRDefault="000161A8" w:rsidP="0053605E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3D00" w:rsidRPr="008E6B1A" w:rsidRDefault="009E3D00" w:rsidP="009E3D00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31"/>
        <w:jc w:val="center"/>
        <w:rPr>
          <w:rFonts w:ascii="Times New Roman" w:eastAsia="Times New Roman" w:hAnsi="Times New Roman" w:cs="Calibri"/>
          <w:b/>
          <w:sz w:val="24"/>
          <w:szCs w:val="24"/>
          <w:lang w:val="tt-RU" w:eastAsia="zh-CN"/>
        </w:rPr>
      </w:pPr>
    </w:p>
    <w:p w:rsidR="009E3D00" w:rsidRDefault="009E3D00" w:rsidP="009E3D00">
      <w:pPr>
        <w:suppressAutoHyphens/>
        <w:spacing w:after="0" w:line="240" w:lineRule="auto"/>
        <w:ind w:right="-31"/>
        <w:jc w:val="center"/>
        <w:rPr>
          <w:rFonts w:ascii="Times New Roman" w:eastAsia="Times New Roman" w:hAnsi="Times New Roman" w:cs="Calibri"/>
          <w:b/>
          <w:sz w:val="24"/>
          <w:szCs w:val="24"/>
          <w:lang w:val="tt-RU" w:eastAsia="zh-CN"/>
        </w:rPr>
      </w:pPr>
      <w:r w:rsidRPr="0053605E">
        <w:rPr>
          <w:rFonts w:ascii="Times New Roman" w:eastAsia="Times New Roman" w:hAnsi="Times New Roman" w:cs="Calibri"/>
          <w:b/>
          <w:sz w:val="24"/>
          <w:szCs w:val="24"/>
          <w:lang w:val="tt-RU" w:eastAsia="zh-CN"/>
        </w:rPr>
        <w:t>Планируемые результаты освоения программы</w:t>
      </w:r>
    </w:p>
    <w:p w:rsidR="008E6B1A" w:rsidRPr="0053605E" w:rsidRDefault="008E6B1A" w:rsidP="009E3D00">
      <w:pPr>
        <w:suppressAutoHyphens/>
        <w:spacing w:after="0" w:line="240" w:lineRule="auto"/>
        <w:ind w:right="-31"/>
        <w:jc w:val="center"/>
        <w:rPr>
          <w:rFonts w:ascii="Times New Roman" w:eastAsia="Times New Roman" w:hAnsi="Times New Roman" w:cs="Calibri"/>
          <w:b/>
          <w:sz w:val="24"/>
          <w:szCs w:val="24"/>
          <w:lang w:val="tt-RU" w:eastAsia="zh-CN"/>
        </w:rPr>
      </w:pP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 xml:space="preserve">Числа и величины 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 xml:space="preserve"> 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— различать понятия «число» и «цифра»;  читать и записывать числа в пределах 20 с помощью цифр;  понимать отношения между числами («больше», «меньше», «равно»);  сравнивать изученные числа с помощью знаков «больше» («&gt;»), «меньше» («&lt;»), «равно» («=»);  упорядочивать натуральные числа и число нуль в соответствии с указанным порядком;  понимать десятичный состав чисел от 11 до 20;  понимать и использовать термины: предыдущее и последующее число;  различать единицы величин: сантиметр, дециметр, килограмм, литр,   практически измерять длину.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– практически измерять величины: массу, вместимость. 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Арифметические действия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— понимать и использовать знаки, связанные со сложением и вычитанием;  — складывать и вычитать числа в пределах 20 без перехода через десяток;  — складывать два однозначных числа, сумма которых больше, чем 10,  выполнять соответствующие случаи вычитания;  применять таблицу сложения в пределах 20;  выполнять сложение и вычитание с переходом через десяток в пределах 20;  вычислять значение числового выражения в одно—два действия на сложение и вычитание (без скобок).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получит  возможность научиться: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lastRenderedPageBreak/>
        <w:t>— понимать и использовать терминологию сложения и вычитания;  применять переместительное свойство сложения;  понимать взаимосвязь сложения и вычитания;  сравнивать, проверять, исправлять выполнение действий в предлагаемых заданиях;  выделять неизвестный компонент сложения или вычитания и вычислять его значение;  составлять выражения в одно–два действия по описанию в задании.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Работа с текстовыми задачами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— восстанавливать сюжет по серии рисунков;  составлять по рисунку или серии рисунков связный математический рассказ;  изменять математический рассказ в зависимости от выбора недостающего рисунка;  различать математический рассказ и задачу;  выбирать действие для решения задач, в том числе содержащих отношения «больше на…», «меньше на…»;  составлять задачу по рисунку, схеме;  понимать структуру задачи, взаимосвязь между условием и вопросом;  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решать задачи в одно действие на сложение и вычитание;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>— рассматривать один и тот же рисунок с разных точек зрения и составлять по нему разные математические рассказы;  соотносить содержание задачи и схему к ней; составлять по тексту задачи схему и, обратно, по схеме составлять задачу;  составлять разные задачи по предлагаемым рисункам, схемам, выполненному решению;  рассматривать разные варианты решения задачи, дополнения текста до задачи, выбирать из них правильные, исправлять неверные.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— понимать взаимное расположение предметов в пространстве и на плоскости (выше — ниже, слева — справа, сверху — снизу, ближе — дальше, между и др.);  — распознавать геометрические фигуры: точка, линия, прямая, кривая, замкнутая или незамкнутая линия, отрезок, треугольник, квадрат;  — изображать точки, прямые, кривые, отрезки;  — обозначать знакомые геометрические фигуры буквами русского алфавита;  — чертить отрезок заданной длины с помощью измерительной линейки.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— различать геометрические формы в окружающем мире: круглая, треугольная, квадратная; — распознавать на чертеже замкнутые и незамкнутые линии;  — изображать на клетчатой бумаге простейшие орнаменты, бордюры; 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Геометрические величины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 xml:space="preserve"> 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– определять длину данного отрезка с помощью измерительной линейки;  — применять единицы длины: метр (м), дециметр (дм), сантиметр (см) – и соотношения между ними: 10 см = 1 дм, 10 дм = 1 м;  — выражать длину отрезка, используя разные единицы её измерения (например, 2 дм и 20 см, 1 м 3 дм и 13 дм). 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3605E">
        <w:rPr>
          <w:rFonts w:ascii="Times New Roman" w:eastAsia="Calibri" w:hAnsi="Times New Roman" w:cs="Times New Roman"/>
          <w:b/>
          <w:sz w:val="24"/>
          <w:szCs w:val="24"/>
        </w:rPr>
        <w:t>Работа с информацией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научится: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— получать информацию из рисунка, текста, схемы, практической ситуации и интерпретировать её в виде текста задачи, числового выражения, схемы, чертежа;  дополнять группу объектов с соответствии с выявленной закономерностью; изменять объект в соответствии с закономерностью, указанной в схеме;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3605E">
        <w:rPr>
          <w:rFonts w:ascii="Times New Roman" w:eastAsia="Calibri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9E3D00" w:rsidRPr="0053605E" w:rsidRDefault="009E3D00" w:rsidP="009E3D0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605E">
        <w:rPr>
          <w:rFonts w:ascii="Times New Roman" w:eastAsia="Calibri" w:hAnsi="Times New Roman" w:cs="Times New Roman"/>
          <w:sz w:val="24"/>
          <w:szCs w:val="24"/>
        </w:rPr>
        <w:t>— читать про</w:t>
      </w:r>
      <w:r w:rsidR="00503701" w:rsidRPr="0053605E">
        <w:rPr>
          <w:rFonts w:ascii="Times New Roman" w:eastAsia="Calibri" w:hAnsi="Times New Roman" w:cs="Times New Roman"/>
          <w:sz w:val="24"/>
          <w:szCs w:val="24"/>
        </w:rPr>
        <w:t>стейшие готовые схемы, таблицы;</w:t>
      </w:r>
      <w:r w:rsidRPr="0053605E">
        <w:rPr>
          <w:rFonts w:ascii="Times New Roman" w:eastAsia="Calibri" w:hAnsi="Times New Roman" w:cs="Times New Roman"/>
          <w:sz w:val="24"/>
          <w:szCs w:val="24"/>
        </w:rPr>
        <w:t xml:space="preserve"> выявлять простейшие закономерности, работать с табличными данными.</w:t>
      </w:r>
    </w:p>
    <w:p w:rsidR="009E3D00" w:rsidRPr="0053605E" w:rsidRDefault="009E3D00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Pr="0053605E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53605E">
      <w:pPr>
        <w:suppressAutoHyphens/>
        <w:spacing w:after="0" w:line="240" w:lineRule="auto"/>
        <w:ind w:right="-598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p w:rsidR="000161A8" w:rsidRDefault="000161A8" w:rsidP="009E3D00">
      <w:pPr>
        <w:suppressAutoHyphens/>
        <w:spacing w:after="0" w:line="240" w:lineRule="auto"/>
        <w:ind w:right="-598"/>
        <w:jc w:val="center"/>
        <w:rPr>
          <w:rFonts w:ascii="Times New Roman" w:eastAsia="Times New Roman" w:hAnsi="Times New Roman" w:cs="Calibri"/>
          <w:b/>
          <w:sz w:val="24"/>
          <w:szCs w:val="24"/>
          <w:lang w:eastAsia="zh-CN"/>
        </w:rPr>
      </w:pPr>
    </w:p>
    <w:sectPr w:rsidR="000161A8" w:rsidSect="009E3D00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numFmt w:val="bullet"/>
      <w:lvlText w:val=""/>
      <w:lvlJc w:val="left"/>
      <w:pPr>
        <w:ind w:left="737" w:hanging="217"/>
      </w:pPr>
      <w:rPr>
        <w:rFonts w:ascii="Symbol" w:hAnsi="Symbol" w:cs="Symbol"/>
        <w:b w:val="0"/>
        <w:bCs w:val="0"/>
        <w:sz w:val="21"/>
        <w:szCs w:val="21"/>
      </w:rPr>
    </w:lvl>
    <w:lvl w:ilvl="1">
      <w:numFmt w:val="bullet"/>
      <w:lvlText w:val=""/>
      <w:lvlJc w:val="left"/>
      <w:pPr>
        <w:ind w:left="217" w:hanging="217"/>
      </w:pPr>
      <w:rPr>
        <w:rFonts w:ascii="Symbol" w:hAnsi="Symbol" w:cs="Symbol"/>
        <w:b w:val="0"/>
        <w:bCs w:val="0"/>
        <w:sz w:val="21"/>
        <w:szCs w:val="21"/>
      </w:rPr>
    </w:lvl>
    <w:lvl w:ilvl="2">
      <w:numFmt w:val="bullet"/>
      <w:lvlText w:val="•"/>
      <w:lvlJc w:val="left"/>
      <w:pPr>
        <w:ind w:left="1807" w:hanging="217"/>
      </w:pPr>
    </w:lvl>
    <w:lvl w:ilvl="3">
      <w:numFmt w:val="bullet"/>
      <w:lvlText w:val="•"/>
      <w:lvlJc w:val="left"/>
      <w:pPr>
        <w:ind w:left="2595" w:hanging="217"/>
      </w:pPr>
    </w:lvl>
    <w:lvl w:ilvl="4">
      <w:numFmt w:val="bullet"/>
      <w:lvlText w:val="•"/>
      <w:lvlJc w:val="left"/>
      <w:pPr>
        <w:ind w:left="3382" w:hanging="217"/>
      </w:pPr>
    </w:lvl>
    <w:lvl w:ilvl="5">
      <w:numFmt w:val="bullet"/>
      <w:lvlText w:val="•"/>
      <w:lvlJc w:val="left"/>
      <w:pPr>
        <w:ind w:left="4170" w:hanging="217"/>
      </w:pPr>
    </w:lvl>
    <w:lvl w:ilvl="6">
      <w:numFmt w:val="bullet"/>
      <w:lvlText w:val="•"/>
      <w:lvlJc w:val="left"/>
      <w:pPr>
        <w:ind w:left="4957" w:hanging="217"/>
      </w:pPr>
    </w:lvl>
    <w:lvl w:ilvl="7">
      <w:numFmt w:val="bullet"/>
      <w:lvlText w:val="•"/>
      <w:lvlJc w:val="left"/>
      <w:pPr>
        <w:ind w:left="5744" w:hanging="217"/>
      </w:pPr>
    </w:lvl>
    <w:lvl w:ilvl="8">
      <w:numFmt w:val="bullet"/>
      <w:lvlText w:val="•"/>
      <w:lvlJc w:val="left"/>
      <w:pPr>
        <w:ind w:left="6532" w:hanging="217"/>
      </w:pPr>
    </w:lvl>
  </w:abstractNum>
  <w:abstractNum w:abstractNumId="1">
    <w:nsid w:val="00015860"/>
    <w:multiLevelType w:val="multilevel"/>
    <w:tmpl w:val="26026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307427C"/>
    <w:multiLevelType w:val="hybridMultilevel"/>
    <w:tmpl w:val="85B87C5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30F0F0D"/>
    <w:multiLevelType w:val="hybridMultilevel"/>
    <w:tmpl w:val="4E4C44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36C66ED"/>
    <w:multiLevelType w:val="hybridMultilevel"/>
    <w:tmpl w:val="A9F6C3EA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4223F8B"/>
    <w:multiLevelType w:val="hybridMultilevel"/>
    <w:tmpl w:val="EB5AA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42821C9"/>
    <w:multiLevelType w:val="hybridMultilevel"/>
    <w:tmpl w:val="8BE2CA8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BD5F6A"/>
    <w:multiLevelType w:val="hybridMultilevel"/>
    <w:tmpl w:val="748CA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394AE7"/>
    <w:multiLevelType w:val="multilevel"/>
    <w:tmpl w:val="6406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0C1A15"/>
    <w:multiLevelType w:val="hybridMultilevel"/>
    <w:tmpl w:val="AABEA9CC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110926"/>
    <w:multiLevelType w:val="hybridMultilevel"/>
    <w:tmpl w:val="589CCE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8E40A12"/>
    <w:multiLevelType w:val="hybridMultilevel"/>
    <w:tmpl w:val="4756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8185B"/>
    <w:multiLevelType w:val="hybridMultilevel"/>
    <w:tmpl w:val="0878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F2A48"/>
    <w:multiLevelType w:val="hybridMultilevel"/>
    <w:tmpl w:val="EB608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B453D"/>
    <w:multiLevelType w:val="hybridMultilevel"/>
    <w:tmpl w:val="DAC6856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294623C0"/>
    <w:multiLevelType w:val="hybridMultilevel"/>
    <w:tmpl w:val="C04C93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AB2DE0"/>
    <w:multiLevelType w:val="hybridMultilevel"/>
    <w:tmpl w:val="29FAE7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DEB49D9"/>
    <w:multiLevelType w:val="hybridMultilevel"/>
    <w:tmpl w:val="0C6E4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6737E8"/>
    <w:multiLevelType w:val="hybridMultilevel"/>
    <w:tmpl w:val="E884C56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3AD4072"/>
    <w:multiLevelType w:val="hybridMultilevel"/>
    <w:tmpl w:val="B43CE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FB569B"/>
    <w:multiLevelType w:val="hybridMultilevel"/>
    <w:tmpl w:val="889EA42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36FE6745"/>
    <w:multiLevelType w:val="hybridMultilevel"/>
    <w:tmpl w:val="FC9EC6E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7F576B3"/>
    <w:multiLevelType w:val="hybridMultilevel"/>
    <w:tmpl w:val="1BE46E52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9DB4073"/>
    <w:multiLevelType w:val="hybridMultilevel"/>
    <w:tmpl w:val="53182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61857"/>
    <w:multiLevelType w:val="hybridMultilevel"/>
    <w:tmpl w:val="B0263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452CCB"/>
    <w:multiLevelType w:val="hybridMultilevel"/>
    <w:tmpl w:val="54B2C63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1C5B03"/>
    <w:multiLevelType w:val="multilevel"/>
    <w:tmpl w:val="A55663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EC9400A"/>
    <w:multiLevelType w:val="hybridMultilevel"/>
    <w:tmpl w:val="85CAFF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CE3D8E"/>
    <w:multiLevelType w:val="hybridMultilevel"/>
    <w:tmpl w:val="7DB6138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7669B9"/>
    <w:multiLevelType w:val="hybridMultilevel"/>
    <w:tmpl w:val="E2824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FA2121"/>
    <w:multiLevelType w:val="hybridMultilevel"/>
    <w:tmpl w:val="46C68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F35F84"/>
    <w:multiLevelType w:val="hybridMultilevel"/>
    <w:tmpl w:val="1B68A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535737E"/>
    <w:multiLevelType w:val="hybridMultilevel"/>
    <w:tmpl w:val="0E66D468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69F93B92"/>
    <w:multiLevelType w:val="hybridMultilevel"/>
    <w:tmpl w:val="0FB8715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6A0815BB"/>
    <w:multiLevelType w:val="hybridMultilevel"/>
    <w:tmpl w:val="C57E259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6A3E2B1E"/>
    <w:multiLevelType w:val="hybridMultilevel"/>
    <w:tmpl w:val="E7D44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B974994"/>
    <w:multiLevelType w:val="hybridMultilevel"/>
    <w:tmpl w:val="2E5A8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D47D64"/>
    <w:multiLevelType w:val="hybridMultilevel"/>
    <w:tmpl w:val="7566254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6FC368FE"/>
    <w:multiLevelType w:val="hybridMultilevel"/>
    <w:tmpl w:val="275EA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FF54E3E"/>
    <w:multiLevelType w:val="hybridMultilevel"/>
    <w:tmpl w:val="A76A10E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>
    <w:nsid w:val="712A2C91"/>
    <w:multiLevelType w:val="hybridMultilevel"/>
    <w:tmpl w:val="76DEAB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183756E"/>
    <w:multiLevelType w:val="hybridMultilevel"/>
    <w:tmpl w:val="8B4694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EF13DC2"/>
    <w:multiLevelType w:val="hybridMultilevel"/>
    <w:tmpl w:val="8E10A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F483758"/>
    <w:multiLevelType w:val="hybridMultilevel"/>
    <w:tmpl w:val="51606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5"/>
  </w:num>
  <w:num w:numId="4">
    <w:abstractNumId w:val="43"/>
  </w:num>
  <w:num w:numId="5">
    <w:abstractNumId w:val="11"/>
  </w:num>
  <w:num w:numId="6">
    <w:abstractNumId w:val="54"/>
  </w:num>
  <w:num w:numId="7">
    <w:abstractNumId w:val="26"/>
  </w:num>
  <w:num w:numId="8">
    <w:abstractNumId w:val="8"/>
  </w:num>
  <w:num w:numId="9">
    <w:abstractNumId w:val="0"/>
  </w:num>
  <w:num w:numId="10">
    <w:abstractNumId w:val="1"/>
  </w:num>
  <w:num w:numId="11">
    <w:abstractNumId w:val="30"/>
  </w:num>
  <w:num w:numId="12">
    <w:abstractNumId w:val="1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3"/>
  </w:num>
  <w:num w:numId="17">
    <w:abstractNumId w:val="52"/>
  </w:num>
  <w:num w:numId="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40"/>
  </w:num>
  <w:num w:numId="21">
    <w:abstractNumId w:val="10"/>
  </w:num>
  <w:num w:numId="22">
    <w:abstractNumId w:val="53"/>
  </w:num>
  <w:num w:numId="23">
    <w:abstractNumId w:val="27"/>
  </w:num>
  <w:num w:numId="24">
    <w:abstractNumId w:val="39"/>
  </w:num>
  <w:num w:numId="25">
    <w:abstractNumId w:val="31"/>
  </w:num>
  <w:num w:numId="26">
    <w:abstractNumId w:val="22"/>
  </w:num>
  <w:num w:numId="27">
    <w:abstractNumId w:val="51"/>
  </w:num>
  <w:num w:numId="28">
    <w:abstractNumId w:val="37"/>
  </w:num>
  <w:num w:numId="29">
    <w:abstractNumId w:val="9"/>
  </w:num>
  <w:num w:numId="30">
    <w:abstractNumId w:val="46"/>
  </w:num>
  <w:num w:numId="31">
    <w:abstractNumId w:val="20"/>
  </w:num>
  <w:num w:numId="32">
    <w:abstractNumId w:val="49"/>
  </w:num>
  <w:num w:numId="33">
    <w:abstractNumId w:val="7"/>
  </w:num>
  <w:num w:numId="34">
    <w:abstractNumId w:val="33"/>
  </w:num>
  <w:num w:numId="35">
    <w:abstractNumId w:val="5"/>
  </w:num>
  <w:num w:numId="36">
    <w:abstractNumId w:val="38"/>
  </w:num>
  <w:num w:numId="37">
    <w:abstractNumId w:val="42"/>
  </w:num>
  <w:num w:numId="38">
    <w:abstractNumId w:val="12"/>
  </w:num>
  <w:num w:numId="39">
    <w:abstractNumId w:val="34"/>
  </w:num>
  <w:num w:numId="40">
    <w:abstractNumId w:val="36"/>
  </w:num>
  <w:num w:numId="41">
    <w:abstractNumId w:val="29"/>
  </w:num>
  <w:num w:numId="42">
    <w:abstractNumId w:val="35"/>
  </w:num>
  <w:num w:numId="43">
    <w:abstractNumId w:val="41"/>
  </w:num>
  <w:num w:numId="44">
    <w:abstractNumId w:val="17"/>
  </w:num>
  <w:num w:numId="45">
    <w:abstractNumId w:val="6"/>
  </w:num>
  <w:num w:numId="46">
    <w:abstractNumId w:val="44"/>
  </w:num>
  <w:num w:numId="47">
    <w:abstractNumId w:val="21"/>
  </w:num>
  <w:num w:numId="48">
    <w:abstractNumId w:val="45"/>
  </w:num>
  <w:num w:numId="49">
    <w:abstractNumId w:val="28"/>
  </w:num>
  <w:num w:numId="50">
    <w:abstractNumId w:val="24"/>
  </w:num>
  <w:num w:numId="51">
    <w:abstractNumId w:val="2"/>
  </w:num>
  <w:num w:numId="52">
    <w:abstractNumId w:val="48"/>
  </w:num>
  <w:num w:numId="53">
    <w:abstractNumId w:val="32"/>
  </w:num>
  <w:num w:numId="54">
    <w:abstractNumId w:val="23"/>
  </w:num>
  <w:num w:numId="55">
    <w:abstractNumId w:val="50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3D00"/>
    <w:rsid w:val="000161A8"/>
    <w:rsid w:val="000903F5"/>
    <w:rsid w:val="00112E3E"/>
    <w:rsid w:val="00113D17"/>
    <w:rsid w:val="00160C07"/>
    <w:rsid w:val="00192F93"/>
    <w:rsid w:val="002211C7"/>
    <w:rsid w:val="003358F7"/>
    <w:rsid w:val="00383FF9"/>
    <w:rsid w:val="003E3076"/>
    <w:rsid w:val="00454810"/>
    <w:rsid w:val="00496554"/>
    <w:rsid w:val="004A549B"/>
    <w:rsid w:val="004F140E"/>
    <w:rsid w:val="00503701"/>
    <w:rsid w:val="0053605E"/>
    <w:rsid w:val="005760A9"/>
    <w:rsid w:val="005D1B43"/>
    <w:rsid w:val="006773B1"/>
    <w:rsid w:val="006C0EA8"/>
    <w:rsid w:val="007D4B6C"/>
    <w:rsid w:val="008A7C22"/>
    <w:rsid w:val="008E6B1A"/>
    <w:rsid w:val="00971516"/>
    <w:rsid w:val="00987A94"/>
    <w:rsid w:val="009A6F9D"/>
    <w:rsid w:val="009E3D00"/>
    <w:rsid w:val="00A260F3"/>
    <w:rsid w:val="00A31783"/>
    <w:rsid w:val="00A670D4"/>
    <w:rsid w:val="00AA7E41"/>
    <w:rsid w:val="00AB6495"/>
    <w:rsid w:val="00B25E31"/>
    <w:rsid w:val="00C372F3"/>
    <w:rsid w:val="00C62B57"/>
    <w:rsid w:val="00D35779"/>
    <w:rsid w:val="00DF7589"/>
    <w:rsid w:val="00EE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9B"/>
  </w:style>
  <w:style w:type="paragraph" w:styleId="1">
    <w:name w:val="heading 1"/>
    <w:basedOn w:val="a"/>
    <w:next w:val="a"/>
    <w:link w:val="10"/>
    <w:uiPriority w:val="9"/>
    <w:qFormat/>
    <w:rsid w:val="009E3D00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qFormat/>
    <w:rsid w:val="009E3D0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9E3D00"/>
    <w:pPr>
      <w:keepNext/>
      <w:keepLines/>
      <w:suppressAutoHyphens/>
      <w:spacing w:before="40" w:after="0" w:line="276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D00"/>
    <w:pPr>
      <w:keepNext/>
      <w:keepLines/>
      <w:spacing w:before="200" w:after="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 w:bidi="en-US"/>
    </w:rPr>
  </w:style>
  <w:style w:type="paragraph" w:styleId="5">
    <w:name w:val="heading 5"/>
    <w:basedOn w:val="a"/>
    <w:next w:val="a"/>
    <w:link w:val="50"/>
    <w:uiPriority w:val="9"/>
    <w:qFormat/>
    <w:rsid w:val="009E3D0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paragraph" w:styleId="6">
    <w:name w:val="heading 6"/>
    <w:basedOn w:val="a"/>
    <w:next w:val="a"/>
    <w:link w:val="60"/>
    <w:uiPriority w:val="9"/>
    <w:qFormat/>
    <w:rsid w:val="009E3D0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3D00"/>
    <w:pPr>
      <w:keepNext/>
      <w:keepLines/>
      <w:spacing w:before="200" w:after="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3D00"/>
    <w:pPr>
      <w:keepNext/>
      <w:keepLines/>
      <w:spacing w:before="200" w:after="0" w:line="276" w:lineRule="auto"/>
      <w:outlineLvl w:val="7"/>
    </w:pPr>
    <w:rPr>
      <w:rFonts w:ascii="Calibri Light" w:eastAsia="Times New Roman" w:hAnsi="Calibri Light" w:cs="Times New Roman"/>
      <w:color w:val="5B9BD5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9E3D00"/>
    <w:pPr>
      <w:keepNext/>
      <w:keepLines/>
      <w:spacing w:before="200" w:after="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D00"/>
    <w:rPr>
      <w:rFonts w:ascii="Calibri Light" w:eastAsia="Times New Roman" w:hAnsi="Calibri Light" w:cs="Times New Roman"/>
      <w:b/>
      <w:bCs/>
      <w:color w:val="2E74B5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9E3D00"/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character" w:customStyle="1" w:styleId="30">
    <w:name w:val="Заголовок 3 Знак"/>
    <w:basedOn w:val="a0"/>
    <w:link w:val="3"/>
    <w:uiPriority w:val="9"/>
    <w:rsid w:val="009E3D00"/>
    <w:rPr>
      <w:rFonts w:ascii="Calibri Light" w:eastAsia="Times New Roman" w:hAnsi="Calibri Light" w:cs="Times New Roman"/>
      <w:color w:val="1F4D78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9E3D00"/>
    <w:rPr>
      <w:rFonts w:ascii="Calibri Light" w:eastAsia="Times New Roman" w:hAnsi="Calibri Light" w:cs="Times New Roman"/>
      <w:b/>
      <w:bCs/>
      <w:i/>
      <w:iCs/>
      <w:color w:val="5B9BD5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9E3D00"/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character" w:customStyle="1" w:styleId="60">
    <w:name w:val="Заголовок 6 Знак"/>
    <w:basedOn w:val="a0"/>
    <w:link w:val="6"/>
    <w:uiPriority w:val="9"/>
    <w:rsid w:val="009E3D00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70">
    <w:name w:val="Заголовок 7 Знак"/>
    <w:basedOn w:val="a0"/>
    <w:link w:val="7"/>
    <w:uiPriority w:val="9"/>
    <w:semiHidden/>
    <w:rsid w:val="009E3D00"/>
    <w:rPr>
      <w:rFonts w:ascii="Calibri Light" w:eastAsia="Times New Roman" w:hAnsi="Calibri Light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E3D00"/>
    <w:rPr>
      <w:rFonts w:ascii="Calibri Light" w:eastAsia="Times New Roman" w:hAnsi="Calibri Light" w:cs="Times New Roman"/>
      <w:color w:val="5B9BD5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9E3D00"/>
    <w:rPr>
      <w:rFonts w:ascii="Calibri Light" w:eastAsia="Times New Roman" w:hAnsi="Calibri Light" w:cs="Times New Roman"/>
      <w:i/>
      <w:iCs/>
      <w:color w:val="404040"/>
      <w:sz w:val="20"/>
      <w:szCs w:val="20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9E3D00"/>
  </w:style>
  <w:style w:type="paragraph" w:styleId="a3">
    <w:name w:val="List Paragraph"/>
    <w:basedOn w:val="a"/>
    <w:uiPriority w:val="34"/>
    <w:qFormat/>
    <w:rsid w:val="009E3D00"/>
    <w:pPr>
      <w:widowControl w:val="0"/>
      <w:suppressAutoHyphens/>
      <w:autoSpaceDE w:val="0"/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4">
    <w:name w:val="No Spacing"/>
    <w:link w:val="a5"/>
    <w:uiPriority w:val="1"/>
    <w:qFormat/>
    <w:rsid w:val="009E3D0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6">
    <w:name w:val="Table Grid"/>
    <w:basedOn w:val="a1"/>
    <w:uiPriority w:val="59"/>
    <w:rsid w:val="009E3D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3D00"/>
  </w:style>
  <w:style w:type="character" w:customStyle="1" w:styleId="Zag11">
    <w:name w:val="Zag_11"/>
    <w:rsid w:val="009E3D00"/>
  </w:style>
  <w:style w:type="numbering" w:customStyle="1" w:styleId="110">
    <w:name w:val="Нет списка11"/>
    <w:next w:val="a2"/>
    <w:semiHidden/>
    <w:unhideWhenUsed/>
    <w:rsid w:val="009E3D00"/>
  </w:style>
  <w:style w:type="paragraph" w:customStyle="1" w:styleId="c11">
    <w:name w:val="c11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9E3D00"/>
  </w:style>
  <w:style w:type="character" w:styleId="a8">
    <w:name w:val="Hyperlink"/>
    <w:rsid w:val="009E3D00"/>
    <w:rPr>
      <w:rFonts w:ascii="Times New Roman" w:hAnsi="Times New Roman" w:cs="Times New Roman"/>
      <w:color w:val="auto"/>
      <w:u w:val="single"/>
    </w:rPr>
  </w:style>
  <w:style w:type="paragraph" w:customStyle="1" w:styleId="NoSpacing">
    <w:name w:val="No Spacing Знак"/>
    <w:uiPriority w:val="99"/>
    <w:rsid w:val="009E3D00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9E3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a">
    <w:name w:val="Текст сноски Знак"/>
    <w:basedOn w:val="a0"/>
    <w:link w:val="a9"/>
    <w:uiPriority w:val="99"/>
    <w:rsid w:val="009E3D00"/>
    <w:rPr>
      <w:rFonts w:ascii="Times New Roman" w:eastAsia="Times New Roman" w:hAnsi="Times New Roman" w:cs="Times New Roman"/>
      <w:sz w:val="20"/>
      <w:szCs w:val="20"/>
      <w:lang/>
    </w:rPr>
  </w:style>
  <w:style w:type="character" w:styleId="ab">
    <w:name w:val="footnote reference"/>
    <w:rsid w:val="009E3D00"/>
    <w:rPr>
      <w:vertAlign w:val="superscript"/>
    </w:rPr>
  </w:style>
  <w:style w:type="paragraph" w:styleId="21">
    <w:name w:val="Body Text 2"/>
    <w:basedOn w:val="a"/>
    <w:link w:val="22"/>
    <w:uiPriority w:val="99"/>
    <w:rsid w:val="009E3D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22">
    <w:name w:val="Основной текст 2 Знак"/>
    <w:basedOn w:val="a0"/>
    <w:link w:val="21"/>
    <w:uiPriority w:val="99"/>
    <w:rsid w:val="009E3D00"/>
    <w:rPr>
      <w:rFonts w:ascii="Times New Roman" w:eastAsia="Times New Roman" w:hAnsi="Times New Roman" w:cs="Times New Roman"/>
      <w:sz w:val="28"/>
      <w:szCs w:val="24"/>
      <w:lang/>
    </w:rPr>
  </w:style>
  <w:style w:type="paragraph" w:styleId="ac">
    <w:name w:val="Balloon Text"/>
    <w:basedOn w:val="a"/>
    <w:link w:val="ad"/>
    <w:uiPriority w:val="99"/>
    <w:semiHidden/>
    <w:unhideWhenUsed/>
    <w:rsid w:val="009E3D00"/>
    <w:pPr>
      <w:spacing w:after="0" w:line="240" w:lineRule="auto"/>
    </w:pPr>
    <w:rPr>
      <w:rFonts w:ascii="Segoe UI" w:eastAsia="Calibri" w:hAnsi="Segoe UI" w:cs="Times New Roman"/>
      <w:sz w:val="18"/>
      <w:szCs w:val="18"/>
      <w:lang/>
    </w:rPr>
  </w:style>
  <w:style w:type="character" w:customStyle="1" w:styleId="ad">
    <w:name w:val="Текст выноски Знак"/>
    <w:basedOn w:val="a0"/>
    <w:link w:val="ac"/>
    <w:uiPriority w:val="99"/>
    <w:semiHidden/>
    <w:rsid w:val="009E3D00"/>
    <w:rPr>
      <w:rFonts w:ascii="Segoe UI" w:eastAsia="Calibri" w:hAnsi="Segoe UI" w:cs="Times New Roman"/>
      <w:sz w:val="18"/>
      <w:szCs w:val="18"/>
      <w:lang/>
    </w:rPr>
  </w:style>
  <w:style w:type="character" w:styleId="ae">
    <w:name w:val="Emphasis"/>
    <w:uiPriority w:val="20"/>
    <w:qFormat/>
    <w:rsid w:val="009E3D00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9E3D00"/>
    <w:rPr>
      <w:rFonts w:ascii="Calibri" w:eastAsia="Times New Roman" w:hAnsi="Calibri" w:cs="Calibri"/>
      <w:lang w:eastAsia="zh-CN"/>
    </w:rPr>
  </w:style>
  <w:style w:type="character" w:customStyle="1" w:styleId="Arial75pt">
    <w:name w:val="Основной текст + Arial;7;5 pt"/>
    <w:rsid w:val="009E3D0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75pt0">
    <w:name w:val="Основной текст + Arial;7;5 pt;Курсив"/>
    <w:rsid w:val="009E3D00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3Arial75pt">
    <w:name w:val="Основной текст (3) + Arial;7;5 pt"/>
    <w:rsid w:val="009E3D00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3Arial75pt0">
    <w:name w:val="Основной текст (3) + Arial;7;5 pt;Не полужирный"/>
    <w:rsid w:val="009E3D00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31">
    <w:name w:val="Основной текст (3)_"/>
    <w:link w:val="32"/>
    <w:rsid w:val="009E3D00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E3D00"/>
    <w:pPr>
      <w:shd w:val="clear" w:color="auto" w:fill="FFFFFF"/>
      <w:spacing w:after="0" w:line="178" w:lineRule="exact"/>
      <w:jc w:val="center"/>
    </w:pPr>
    <w:rPr>
      <w:rFonts w:ascii="Trebuchet MS" w:eastAsia="Trebuchet MS" w:hAnsi="Trebuchet MS" w:cs="Trebuchet MS"/>
      <w:sz w:val="14"/>
      <w:szCs w:val="14"/>
    </w:rPr>
  </w:style>
  <w:style w:type="character" w:customStyle="1" w:styleId="Arial75pt1">
    <w:name w:val="Основной текст + Arial;7;5 pt;Полужирный"/>
    <w:rsid w:val="009E3D0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2Arial75pt">
    <w:name w:val="Основной текст (2) + Arial;7;5 pt"/>
    <w:rsid w:val="009E3D0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af">
    <w:name w:val="Содержимое таблицы"/>
    <w:basedOn w:val="a"/>
    <w:uiPriority w:val="99"/>
    <w:rsid w:val="009E3D0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9E3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1">
    <w:name w:val="Верхний колонтитул Знак"/>
    <w:basedOn w:val="a0"/>
    <w:link w:val="af0"/>
    <w:uiPriority w:val="99"/>
    <w:rsid w:val="009E3D00"/>
    <w:rPr>
      <w:rFonts w:ascii="Times New Roman" w:eastAsia="Times New Roman" w:hAnsi="Times New Roman" w:cs="Times New Roman"/>
      <w:sz w:val="24"/>
      <w:szCs w:val="24"/>
      <w:lang/>
    </w:rPr>
  </w:style>
  <w:style w:type="paragraph" w:styleId="af2">
    <w:name w:val="Body Text"/>
    <w:basedOn w:val="a"/>
    <w:link w:val="af3"/>
    <w:uiPriority w:val="99"/>
    <w:rsid w:val="009E3D0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character" w:customStyle="1" w:styleId="af3">
    <w:name w:val="Основной текст Знак"/>
    <w:basedOn w:val="a0"/>
    <w:link w:val="af2"/>
    <w:uiPriority w:val="99"/>
    <w:rsid w:val="009E3D00"/>
    <w:rPr>
      <w:rFonts w:ascii="Times New Roman" w:eastAsia="Times New Roman" w:hAnsi="Times New Roman" w:cs="Times New Roman"/>
      <w:b/>
      <w:bCs/>
      <w:i/>
      <w:iCs/>
      <w:sz w:val="28"/>
      <w:szCs w:val="24"/>
      <w:lang/>
    </w:rPr>
  </w:style>
  <w:style w:type="character" w:styleId="af4">
    <w:name w:val="Strong"/>
    <w:qFormat/>
    <w:rsid w:val="009E3D00"/>
    <w:rPr>
      <w:b/>
      <w:bCs/>
    </w:rPr>
  </w:style>
  <w:style w:type="paragraph" w:styleId="33">
    <w:name w:val="Body Text 3"/>
    <w:basedOn w:val="a"/>
    <w:link w:val="34"/>
    <w:uiPriority w:val="99"/>
    <w:rsid w:val="009E3D00"/>
    <w:pPr>
      <w:tabs>
        <w:tab w:val="left" w:pos="298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34">
    <w:name w:val="Основной текст 3 Знак"/>
    <w:basedOn w:val="a0"/>
    <w:link w:val="33"/>
    <w:uiPriority w:val="99"/>
    <w:rsid w:val="009E3D00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ParagraphStyle">
    <w:name w:val="Paragraph Style"/>
    <w:uiPriority w:val="99"/>
    <w:rsid w:val="009E3D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n-US" w:bidi="en-US"/>
    </w:rPr>
  </w:style>
  <w:style w:type="paragraph" w:styleId="af5">
    <w:name w:val="caption"/>
    <w:basedOn w:val="a"/>
    <w:next w:val="a"/>
    <w:uiPriority w:val="99"/>
    <w:unhideWhenUsed/>
    <w:qFormat/>
    <w:rsid w:val="009E3D00"/>
    <w:pPr>
      <w:spacing w:after="200" w:line="240" w:lineRule="auto"/>
    </w:pPr>
    <w:rPr>
      <w:rFonts w:ascii="Calibri" w:eastAsia="Times New Roman" w:hAnsi="Calibri" w:cs="Times New Roman"/>
      <w:b/>
      <w:bCs/>
      <w:color w:val="5B9BD5"/>
      <w:sz w:val="18"/>
      <w:szCs w:val="18"/>
      <w:lang w:val="en-US" w:bidi="en-US"/>
    </w:rPr>
  </w:style>
  <w:style w:type="paragraph" w:customStyle="1" w:styleId="af6">
    <w:basedOn w:val="a"/>
    <w:next w:val="a"/>
    <w:uiPriority w:val="10"/>
    <w:qFormat/>
    <w:rsid w:val="009E3D00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 w:bidi="en-US"/>
    </w:rPr>
  </w:style>
  <w:style w:type="character" w:customStyle="1" w:styleId="af7">
    <w:name w:val="Название Знак"/>
    <w:link w:val="af8"/>
    <w:uiPriority w:val="10"/>
    <w:rsid w:val="009E3D00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 w:eastAsia="en-US" w:bidi="en-US"/>
    </w:rPr>
  </w:style>
  <w:style w:type="paragraph" w:styleId="af9">
    <w:name w:val="Subtitle"/>
    <w:basedOn w:val="a"/>
    <w:next w:val="a"/>
    <w:link w:val="afa"/>
    <w:uiPriority w:val="11"/>
    <w:qFormat/>
    <w:rsid w:val="009E3D00"/>
    <w:pPr>
      <w:numPr>
        <w:ilvl w:val="1"/>
      </w:numPr>
      <w:spacing w:after="200" w:line="276" w:lineRule="auto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 w:bidi="en-US"/>
    </w:rPr>
  </w:style>
  <w:style w:type="character" w:customStyle="1" w:styleId="afa">
    <w:name w:val="Подзаголовок Знак"/>
    <w:basedOn w:val="a0"/>
    <w:link w:val="af9"/>
    <w:uiPriority w:val="11"/>
    <w:rsid w:val="009E3D00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9E3D00"/>
    <w:pPr>
      <w:spacing w:after="200" w:line="276" w:lineRule="auto"/>
    </w:pPr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4">
    <w:name w:val="Цитата 2 Знак"/>
    <w:basedOn w:val="a0"/>
    <w:link w:val="23"/>
    <w:uiPriority w:val="29"/>
    <w:rsid w:val="009E3D00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9E3D00"/>
    <w:pPr>
      <w:pBdr>
        <w:bottom w:val="single" w:sz="4" w:space="4" w:color="5B9BD5"/>
      </w:pBdr>
      <w:spacing w:before="200" w:after="280" w:line="276" w:lineRule="auto"/>
      <w:ind w:left="936" w:right="936"/>
    </w:pPr>
    <w:rPr>
      <w:rFonts w:ascii="Calibri" w:eastAsia="Times New Roman" w:hAnsi="Calibri" w:cs="Times New Roman"/>
      <w:b/>
      <w:bCs/>
      <w:i/>
      <w:iCs/>
      <w:color w:val="5B9BD5"/>
      <w:lang w:val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9E3D00"/>
    <w:rPr>
      <w:rFonts w:ascii="Calibri" w:eastAsia="Times New Roman" w:hAnsi="Calibri" w:cs="Times New Roman"/>
      <w:b/>
      <w:bCs/>
      <w:i/>
      <w:iCs/>
      <w:color w:val="5B9BD5"/>
      <w:lang w:val="en-US" w:bidi="en-US"/>
    </w:rPr>
  </w:style>
  <w:style w:type="character" w:styleId="afd">
    <w:name w:val="Subtle Emphasis"/>
    <w:uiPriority w:val="19"/>
    <w:qFormat/>
    <w:rsid w:val="009E3D00"/>
    <w:rPr>
      <w:i/>
      <w:iCs/>
      <w:color w:val="808080"/>
    </w:rPr>
  </w:style>
  <w:style w:type="character" w:styleId="afe">
    <w:name w:val="Intense Emphasis"/>
    <w:uiPriority w:val="21"/>
    <w:qFormat/>
    <w:rsid w:val="009E3D00"/>
    <w:rPr>
      <w:b/>
      <w:bCs/>
      <w:i/>
      <w:iCs/>
      <w:color w:val="5B9BD5"/>
    </w:rPr>
  </w:style>
  <w:style w:type="character" w:styleId="aff">
    <w:name w:val="Subtle Reference"/>
    <w:uiPriority w:val="31"/>
    <w:qFormat/>
    <w:rsid w:val="009E3D00"/>
    <w:rPr>
      <w:smallCaps/>
      <w:color w:val="ED7D31"/>
      <w:u w:val="single"/>
    </w:rPr>
  </w:style>
  <w:style w:type="character" w:styleId="aff0">
    <w:name w:val="Intense Reference"/>
    <w:uiPriority w:val="32"/>
    <w:qFormat/>
    <w:rsid w:val="009E3D00"/>
    <w:rPr>
      <w:b/>
      <w:bCs/>
      <w:smallCaps/>
      <w:color w:val="ED7D31"/>
      <w:spacing w:val="5"/>
      <w:u w:val="single"/>
    </w:rPr>
  </w:style>
  <w:style w:type="character" w:styleId="aff1">
    <w:name w:val="Book Title"/>
    <w:uiPriority w:val="33"/>
    <w:qFormat/>
    <w:rsid w:val="009E3D00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9E3D00"/>
    <w:pPr>
      <w:outlineLvl w:val="9"/>
    </w:pPr>
  </w:style>
  <w:style w:type="paragraph" w:customStyle="1" w:styleId="Zag3">
    <w:name w:val="Zag_3"/>
    <w:basedOn w:val="a"/>
    <w:uiPriority w:val="99"/>
    <w:rsid w:val="009E3D0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f3">
    <w:name w:val="footer"/>
    <w:basedOn w:val="a"/>
    <w:link w:val="aff4"/>
    <w:uiPriority w:val="99"/>
    <w:unhideWhenUsed/>
    <w:rsid w:val="009E3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f4">
    <w:name w:val="Нижний колонтитул Знак"/>
    <w:basedOn w:val="a0"/>
    <w:link w:val="aff3"/>
    <w:uiPriority w:val="99"/>
    <w:rsid w:val="009E3D00"/>
    <w:rPr>
      <w:rFonts w:ascii="Times New Roman" w:eastAsia="Times New Roman" w:hAnsi="Times New Roman" w:cs="Times New Roman"/>
      <w:sz w:val="24"/>
      <w:szCs w:val="24"/>
      <w:lang/>
    </w:rPr>
  </w:style>
  <w:style w:type="character" w:styleId="aff5">
    <w:name w:val="FollowedHyperlink"/>
    <w:uiPriority w:val="99"/>
    <w:semiHidden/>
    <w:unhideWhenUsed/>
    <w:rsid w:val="009E3D00"/>
    <w:rPr>
      <w:color w:val="800080"/>
      <w:u w:val="single"/>
    </w:rPr>
  </w:style>
  <w:style w:type="character" w:customStyle="1" w:styleId="Arial">
    <w:name w:val="Основной текст + Arial"/>
    <w:aliases w:val="7,5 pt"/>
    <w:rsid w:val="009E3D00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paragraph" w:customStyle="1" w:styleId="u-2-msonormal">
    <w:name w:val="u-2-msonormal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"/>
    <w:basedOn w:val="a"/>
    <w:uiPriority w:val="99"/>
    <w:rsid w:val="009E3D0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6">
    <w:name w:val="Стиль"/>
    <w:uiPriority w:val="99"/>
    <w:rsid w:val="009E3D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rsid w:val="009E3D00"/>
  </w:style>
  <w:style w:type="paragraph" w:customStyle="1" w:styleId="c13">
    <w:name w:val="c13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9E3D00"/>
  </w:style>
  <w:style w:type="paragraph" w:customStyle="1" w:styleId="c49">
    <w:name w:val="c49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9E3D00"/>
  </w:style>
  <w:style w:type="character" w:customStyle="1" w:styleId="c2">
    <w:name w:val="c2"/>
    <w:rsid w:val="009E3D00"/>
  </w:style>
  <w:style w:type="paragraph" w:customStyle="1" w:styleId="c16">
    <w:name w:val="c16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9E3D00"/>
  </w:style>
  <w:style w:type="paragraph" w:customStyle="1" w:styleId="c5">
    <w:name w:val="c5"/>
    <w:basedOn w:val="a"/>
    <w:uiPriority w:val="99"/>
    <w:rsid w:val="009E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E3D00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15">
    <w:name w:val="Font Style15"/>
    <w:rsid w:val="009E3D0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0">
    <w:name w:val="Style10"/>
    <w:basedOn w:val="a"/>
    <w:uiPriority w:val="99"/>
    <w:rsid w:val="009E3D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yle8">
    <w:name w:val="Style8"/>
    <w:basedOn w:val="a"/>
    <w:uiPriority w:val="99"/>
    <w:rsid w:val="009E3D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16">
    <w:name w:val="Font Style16"/>
    <w:rsid w:val="009E3D00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WW-Absatz-Standardschriftart111">
    <w:name w:val="WW-Absatz-Standardschriftart111"/>
    <w:rsid w:val="009E3D00"/>
  </w:style>
  <w:style w:type="character" w:customStyle="1" w:styleId="FontStyle18">
    <w:name w:val="Font Style18"/>
    <w:uiPriority w:val="99"/>
    <w:rsid w:val="009E3D00"/>
    <w:rPr>
      <w:rFonts w:ascii="Trebuchet MS" w:hAnsi="Trebuchet MS" w:cs="Trebuchet MS" w:hint="default"/>
      <w:sz w:val="18"/>
      <w:szCs w:val="18"/>
    </w:rPr>
  </w:style>
  <w:style w:type="paragraph" w:styleId="af8">
    <w:name w:val="Title"/>
    <w:basedOn w:val="a"/>
    <w:next w:val="a"/>
    <w:link w:val="af7"/>
    <w:uiPriority w:val="10"/>
    <w:qFormat/>
    <w:rsid w:val="009E3D00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 w:bidi="en-US"/>
    </w:rPr>
  </w:style>
  <w:style w:type="character" w:customStyle="1" w:styleId="aff7">
    <w:name w:val="Заголовок Знак"/>
    <w:basedOn w:val="a0"/>
    <w:uiPriority w:val="10"/>
    <w:rsid w:val="009E3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8">
    <w:name w:val="Новый"/>
    <w:basedOn w:val="a"/>
    <w:uiPriority w:val="99"/>
    <w:rsid w:val="002211C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Базовый"/>
    <w:rsid w:val="006C0EA8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9FBB4-6720-4AB2-A496-99684802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54</cp:lastModifiedBy>
  <cp:revision>20</cp:revision>
  <cp:lastPrinted>2019-07-30T10:33:00Z</cp:lastPrinted>
  <dcterms:created xsi:type="dcterms:W3CDTF">2018-08-26T05:19:00Z</dcterms:created>
  <dcterms:modified xsi:type="dcterms:W3CDTF">2020-01-06T04:52:00Z</dcterms:modified>
</cp:coreProperties>
</file>